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6B1" w:rsidRPr="00C218F7" w:rsidRDefault="001806B1" w:rsidP="001806B1">
      <w:pPr>
        <w:spacing w:after="0" w:line="240" w:lineRule="auto"/>
        <w:rPr>
          <w:rFonts w:ascii="Arial" w:eastAsia="Times New Roman" w:hAnsi="Arial" w:cs="Arial"/>
          <w:b/>
          <w:color w:val="222222"/>
        </w:rPr>
      </w:pPr>
      <w:r w:rsidRPr="00C218F7">
        <w:rPr>
          <w:rFonts w:ascii="Arial" w:eastAsia="Times New Roman" w:hAnsi="Arial" w:cs="Arial"/>
          <w:b/>
          <w:color w:val="222222"/>
        </w:rPr>
        <w:t>P</w:t>
      </w:r>
      <w:r w:rsidR="00C218F7">
        <w:rPr>
          <w:rFonts w:ascii="Arial" w:eastAsia="Times New Roman" w:hAnsi="Arial" w:cs="Arial"/>
          <w:b/>
          <w:color w:val="222222"/>
        </w:rPr>
        <w:t>ayments at BBVA</w:t>
      </w:r>
      <w:r w:rsidRPr="00C218F7">
        <w:rPr>
          <w:rFonts w:ascii="Arial" w:eastAsia="Times New Roman" w:hAnsi="Arial" w:cs="Arial"/>
          <w:b/>
          <w:color w:val="222222"/>
        </w:rPr>
        <w:t> </w:t>
      </w:r>
      <w:r w:rsidRPr="00C218F7">
        <w:rPr>
          <w:rFonts w:ascii="Arial" w:eastAsia="Times New Roman" w:hAnsi="Arial" w:cs="Arial"/>
          <w:b/>
          <w:color w:val="222222"/>
        </w:rPr>
        <w:br/>
      </w:r>
      <w:r w:rsidRPr="00C218F7">
        <w:rPr>
          <w:rFonts w:ascii="Arial" w:eastAsia="Times New Roman" w:hAnsi="Arial" w:cs="Arial"/>
          <w:b/>
          <w:color w:val="222222"/>
        </w:rPr>
        <w:br/>
      </w:r>
    </w:p>
    <w:p w:rsidR="001806B1" w:rsidRDefault="001806B1" w:rsidP="001806B1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1806B1">
        <w:rPr>
          <w:rFonts w:ascii="Arial" w:eastAsia="Times New Roman" w:hAnsi="Arial" w:cs="Arial"/>
          <w:color w:val="222222"/>
          <w:sz w:val="19"/>
          <w:szCs w:val="19"/>
        </w:rPr>
        <w:t>1.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       PAYMENT AT BANK TELLER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proofErr w:type="gram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You</w:t>
      </w:r>
      <w:proofErr w:type="gram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can make </w:t>
      </w:r>
      <w:r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payment at any Banco Continental office. Please make sure to mention </w:t>
      </w:r>
      <w:r>
        <w:rPr>
          <w:rFonts w:ascii="Arial" w:eastAsia="Times New Roman" w:hAnsi="Arial" w:cs="Arial"/>
          <w:color w:val="222222"/>
          <w:sz w:val="19"/>
          <w:szCs w:val="19"/>
        </w:rPr>
        <w:t>CURSOS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 del COLEGIO ROOSEVELT to bank teller and have the student name and </w:t>
      </w:r>
      <w:r>
        <w:rPr>
          <w:rFonts w:ascii="Arial" w:eastAsia="Times New Roman" w:hAnsi="Arial" w:cs="Arial"/>
          <w:color w:val="222222"/>
          <w:sz w:val="19"/>
          <w:szCs w:val="19"/>
        </w:rPr>
        <w:t>course’s name</w:t>
      </w:r>
      <w:r w:rsidR="00C218F7">
        <w:rPr>
          <w:rFonts w:ascii="Arial" w:eastAsia="Times New Roman" w:hAnsi="Arial" w:cs="Arial"/>
          <w:color w:val="222222"/>
          <w:sz w:val="19"/>
          <w:szCs w:val="19"/>
        </w:rPr>
        <w:t xml:space="preserve"> (NATACION)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on hand for this payment.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2.        INTERNET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a)        Access the BBVA´s web page:  </w:t>
      </w:r>
      <w:hyperlink r:id="rId4" w:tgtFrame="_blank" w:history="1">
        <w:r w:rsidRPr="001806B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www.bbvacontinental.pe</w:t>
        </w:r>
      </w:hyperlink>
      <w:r w:rsidRPr="001806B1">
        <w:rPr>
          <w:rFonts w:ascii="Arial" w:eastAsia="Times New Roman" w:hAnsi="Arial" w:cs="Arial"/>
          <w:color w:val="222222"/>
          <w:sz w:val="19"/>
          <w:szCs w:val="19"/>
        </w:rPr>
        <w:t>       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b)        Choose the option Personas and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click in "Banca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por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Internet"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>c)        Choose the menu item entitled:  "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Pagos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de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Servicios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" </w:t>
      </w:r>
      <w:r>
        <w:rPr>
          <w:rFonts w:ascii="Arial" w:eastAsia="Times New Roman" w:hAnsi="Arial" w:cs="Arial"/>
          <w:color w:val="222222"/>
          <w:sz w:val="19"/>
          <w:szCs w:val="19"/>
        </w:rPr>
        <w:t>and "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Instituciones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 xml:space="preserve"> y 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Empresas</w:t>
      </w:r>
      <w:proofErr w:type="spellEnd"/>
      <w:r>
        <w:rPr>
          <w:rFonts w:ascii="Arial" w:eastAsia="Times New Roman" w:hAnsi="Arial" w:cs="Arial"/>
          <w:color w:val="222222"/>
          <w:sz w:val="19"/>
          <w:szCs w:val="19"/>
        </w:rPr>
        <w:t>"</w:t>
      </w:r>
      <w:r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d)        Select your account and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Colegio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Roosevelt and choose "</w:t>
      </w:r>
      <w:proofErr w:type="spellStart"/>
      <w:r>
        <w:rPr>
          <w:rFonts w:ascii="Arial" w:eastAsia="Times New Roman" w:hAnsi="Arial" w:cs="Arial"/>
          <w:color w:val="222222"/>
          <w:sz w:val="19"/>
          <w:szCs w:val="19"/>
        </w:rPr>
        <w:t>Cursos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>"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 xml:space="preserve">e)        Enter the STUDENT NAME and the </w:t>
      </w:r>
      <w:r>
        <w:rPr>
          <w:rFonts w:ascii="Arial" w:eastAsia="Times New Roman" w:hAnsi="Arial" w:cs="Arial"/>
          <w:color w:val="222222"/>
          <w:sz w:val="19"/>
          <w:szCs w:val="19"/>
        </w:rPr>
        <w:t>course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name</w:t>
      </w:r>
      <w:r w:rsidR="00C218F7">
        <w:rPr>
          <w:rFonts w:ascii="Arial" w:eastAsia="Times New Roman" w:hAnsi="Arial" w:cs="Arial"/>
          <w:color w:val="222222"/>
          <w:sz w:val="19"/>
          <w:szCs w:val="19"/>
        </w:rPr>
        <w:t>: NATACION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1.        PAGO POR VENTANILLA</w:t>
      </w:r>
    </w:p>
    <w:p w:rsidR="009806DC" w:rsidRPr="001806B1" w:rsidRDefault="001806B1" w:rsidP="001806B1">
      <w:pPr>
        <w:spacing w:after="0" w:line="240" w:lineRule="auto"/>
        <w:rPr>
          <w:lang w:val="es-PE"/>
        </w:rPr>
      </w:pP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Usted podrá hacer el pago del 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curso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en cualquier ventanilla de las agencias del Banco Continental indicando que pagará CU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RSOS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 del Colegio Roosevelt, el nombre del alumno y el 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nombre del curso</w:t>
      </w:r>
      <w:r w:rsidR="00C218F7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(NATACION)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.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 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2.        INTERNET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a)        Ingrese a la página web del banco: </w:t>
      </w:r>
      <w:hyperlink r:id="rId5" w:tgtFrame="_blank" w:history="1">
        <w:r w:rsidRPr="001806B1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s-PE"/>
          </w:rPr>
          <w:t>www.bbvacontinental.pe</w:t>
        </w:r>
      </w:hyperlink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b)        Ingrese a la opción Personas y de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click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en el botón "Banca por I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nternet"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c)        Escoger la opción "Pagos de Servicios" y la opción "Pag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o de Instituciones y Empresas"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d)        Seleccione su cuenta y luego Colegio Roosevelt, escoge la opción "C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ursos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" 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 xml:space="preserve">e)        Ingrese el NOMBRE DEL ALUMNO y 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el nombre del curso</w:t>
      </w:r>
      <w:r w:rsidR="00C218F7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(NATACION)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.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906904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="00C218F7">
        <w:rPr>
          <w:rFonts w:ascii="Arial" w:eastAsia="Times New Roman" w:hAnsi="Arial" w:cs="Arial"/>
          <w:b/>
          <w:color w:val="222222"/>
        </w:rPr>
        <w:t>Payments at Interbank Bank</w:t>
      </w:r>
      <w:r w:rsidRPr="00906904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906904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1.        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>PAYMENT AT BANK TELLER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 xml:space="preserve">You can make </w:t>
      </w:r>
      <w:r>
        <w:rPr>
          <w:rFonts w:ascii="Arial" w:eastAsia="Times New Roman" w:hAnsi="Arial" w:cs="Arial"/>
          <w:color w:val="222222"/>
          <w:sz w:val="19"/>
          <w:szCs w:val="19"/>
        </w:rPr>
        <w:t>the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payment at any Interbank office. Please make sure to mention C</w:t>
      </w:r>
      <w:r>
        <w:rPr>
          <w:rFonts w:ascii="Arial" w:eastAsia="Times New Roman" w:hAnsi="Arial" w:cs="Arial"/>
          <w:color w:val="222222"/>
          <w:sz w:val="19"/>
          <w:szCs w:val="19"/>
        </w:rPr>
        <w:t>URSOS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 del COLEGIO ROOSEVELT to bank teller and have the student name and </w:t>
      </w:r>
      <w:r>
        <w:rPr>
          <w:rFonts w:ascii="Arial" w:eastAsia="Times New Roman" w:hAnsi="Arial" w:cs="Arial"/>
          <w:color w:val="222222"/>
          <w:sz w:val="19"/>
          <w:szCs w:val="19"/>
        </w:rPr>
        <w:t>course’s name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</w:t>
      </w:r>
      <w:r w:rsidR="00C218F7">
        <w:rPr>
          <w:rFonts w:ascii="Arial" w:eastAsia="Times New Roman" w:hAnsi="Arial" w:cs="Arial"/>
          <w:color w:val="222222"/>
          <w:sz w:val="19"/>
          <w:szCs w:val="19"/>
        </w:rPr>
        <w:t xml:space="preserve">(NATACION) 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>on hand for this payment.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2.        INTERNET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 xml:space="preserve">a)        Access the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Interbank´s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web page: </w:t>
      </w:r>
      <w:hyperlink r:id="rId6" w:tgtFrame="_blank" w:history="1">
        <w:r w:rsidRPr="001806B1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www.interbank.com.pe</w:t>
        </w:r>
      </w:hyperlink>
      <w:r w:rsidRPr="001806B1">
        <w:rPr>
          <w:rFonts w:ascii="Arial" w:eastAsia="Times New Roman" w:hAnsi="Arial" w:cs="Arial"/>
          <w:color w:val="222222"/>
          <w:sz w:val="19"/>
          <w:szCs w:val="19"/>
        </w:rPr>
        <w:t>        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b)        Choose the option Personas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c)        Choose the menu item entitled:  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Pagos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de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Recibos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>/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Colegios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 xml:space="preserve">d)        Select your account and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</w:rPr>
        <w:t>Colegio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</w:rPr>
        <w:t xml:space="preserve"> Roosevelt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e)        Under the cell SERVICIO, choose C</w:t>
      </w:r>
      <w:r>
        <w:rPr>
          <w:rFonts w:ascii="Arial" w:eastAsia="Times New Roman" w:hAnsi="Arial" w:cs="Arial"/>
          <w:color w:val="222222"/>
          <w:sz w:val="19"/>
          <w:szCs w:val="19"/>
        </w:rPr>
        <w:t>URSOS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>, enter the STUDENT NAME</w:t>
      </w:r>
      <w:r w:rsidR="00C218F7">
        <w:rPr>
          <w:rFonts w:ascii="Arial" w:eastAsia="Times New Roman" w:hAnsi="Arial" w:cs="Arial"/>
          <w:color w:val="222222"/>
          <w:sz w:val="19"/>
          <w:szCs w:val="19"/>
        </w:rPr>
        <w:t xml:space="preserve"> and the course name: NATACION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t>.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  <w:t> </w:t>
      </w:r>
      <w:r w:rsidRPr="001806B1">
        <w:rPr>
          <w:rFonts w:ascii="Arial" w:eastAsia="Times New Roman" w:hAnsi="Arial" w:cs="Arial"/>
          <w:color w:val="222222"/>
          <w:sz w:val="19"/>
          <w:szCs w:val="19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1.        PAGO POR VENTANILLA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 xml:space="preserve">Usted podrá hacer el pago del </w:t>
      </w:r>
      <w:r w:rsidR="00906904">
        <w:rPr>
          <w:rFonts w:ascii="Arial" w:eastAsia="Times New Roman" w:hAnsi="Arial" w:cs="Arial"/>
          <w:color w:val="222222"/>
          <w:sz w:val="19"/>
          <w:szCs w:val="19"/>
          <w:lang w:val="es-PE"/>
        </w:rPr>
        <w:t>curso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en cualquier ventanilla de las agencias de </w:t>
      </w:r>
      <w:proofErr w:type="spellStart"/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Interbank</w:t>
      </w:r>
      <w:proofErr w:type="spellEnd"/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 indicando que pagará C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URSOS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 del Colegio Roosevelt, el nombre del alumno y el 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nombre del curso</w:t>
      </w:r>
      <w:r w:rsidR="00C218F7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(NATACION)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.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 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2.        INTERNET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a)        Ingrese a la página web del banco: </w:t>
      </w:r>
      <w:hyperlink r:id="rId7" w:tgtFrame="_blank" w:history="1">
        <w:r w:rsidRPr="001806B1">
          <w:rPr>
            <w:rFonts w:ascii="Arial" w:eastAsia="Times New Roman" w:hAnsi="Arial" w:cs="Arial"/>
            <w:color w:val="1155CC"/>
            <w:sz w:val="19"/>
            <w:szCs w:val="19"/>
            <w:u w:val="single"/>
            <w:lang w:val="es-PE"/>
          </w:rPr>
          <w:t>www.interbank.com.pe</w:t>
        </w:r>
      </w:hyperlink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b)        Ingrese a la opción Personas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c)        Escoger la opción Pagos de Recibos/Colegios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d)        Seleccione su cuenta y luego Colegio Roosevelt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  <w:t>e)        En la celda Servicio: </w:t>
      </w:r>
      <w:r>
        <w:rPr>
          <w:rFonts w:ascii="Arial" w:eastAsia="Times New Roman" w:hAnsi="Arial" w:cs="Arial"/>
          <w:color w:val="222222"/>
          <w:sz w:val="19"/>
          <w:szCs w:val="19"/>
          <w:lang w:val="es-PE"/>
        </w:rPr>
        <w:t>CURSOS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, e ingrese el NOMBRE DEL ALUMNO</w:t>
      </w:r>
      <w:r w:rsidR="00C218F7">
        <w:rPr>
          <w:rFonts w:ascii="Arial" w:eastAsia="Times New Roman" w:hAnsi="Arial" w:cs="Arial"/>
          <w:color w:val="222222"/>
          <w:sz w:val="19"/>
          <w:szCs w:val="19"/>
          <w:lang w:val="es-PE"/>
        </w:rPr>
        <w:t xml:space="preserve"> y el nombre del curso: NATACION.</w:t>
      </w:r>
      <w:bookmarkStart w:id="0" w:name="_GoBack"/>
      <w:bookmarkEnd w:id="0"/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t>.</w:t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  <w:r w:rsidRPr="001806B1">
        <w:rPr>
          <w:rFonts w:ascii="Arial" w:eastAsia="Times New Roman" w:hAnsi="Arial" w:cs="Arial"/>
          <w:color w:val="222222"/>
          <w:sz w:val="19"/>
          <w:szCs w:val="19"/>
          <w:lang w:val="es-PE"/>
        </w:rPr>
        <w:br/>
      </w:r>
    </w:p>
    <w:sectPr w:rsidR="009806DC" w:rsidRPr="0018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351"/>
    <w:rsid w:val="001806B1"/>
    <w:rsid w:val="00906904"/>
    <w:rsid w:val="009806DC"/>
    <w:rsid w:val="00B44351"/>
    <w:rsid w:val="00C2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5BE07-42BA-4990-B942-6B89E4CD4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61285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2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9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16858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183277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43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662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0055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00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908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845973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6" w:color="D8D8D8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255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39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748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nterbank.com.p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bank.com.pe/" TargetMode="External"/><Relationship Id="rId5" Type="http://schemas.openxmlformats.org/officeDocument/2006/relationships/hyperlink" Target="http://www.bbvacontinental.pe/" TargetMode="External"/><Relationship Id="rId4" Type="http://schemas.openxmlformats.org/officeDocument/2006/relationships/hyperlink" Target="http://www.bbvacontinental.p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Ching</dc:creator>
  <cp:keywords/>
  <dc:description/>
  <cp:lastModifiedBy>Cecilia Ching</cp:lastModifiedBy>
  <cp:revision>3</cp:revision>
  <dcterms:created xsi:type="dcterms:W3CDTF">2017-05-04T20:36:00Z</dcterms:created>
  <dcterms:modified xsi:type="dcterms:W3CDTF">2018-01-03T17:25:00Z</dcterms:modified>
</cp:coreProperties>
</file>